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4EBEAFF7" w:rsidR="00214279" w:rsidRPr="00527753" w:rsidRDefault="0077378F" w:rsidP="005B69DB">
            <w:pPr>
              <w:rPr>
                <w:rFonts w:ascii="Corbel" w:eastAsia="Times New Roman" w:hAnsi="Corbel"/>
                <w:szCs w:val="24"/>
              </w:rPr>
            </w:pPr>
            <w:r>
              <w:rPr>
                <w:rFonts w:ascii="Corbel" w:eastAsia="Times New Roman" w:hAnsi="Corbel"/>
                <w:szCs w:val="24"/>
              </w:rPr>
              <w:t>Receptionist</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2F5896BF" w:rsidR="00986176" w:rsidRPr="00527753" w:rsidRDefault="0077378F" w:rsidP="005B69DB">
            <w:pPr>
              <w:rPr>
                <w:rFonts w:ascii="Corbel" w:eastAsia="Times New Roman" w:hAnsi="Corbel"/>
                <w:szCs w:val="24"/>
              </w:rPr>
            </w:pPr>
            <w:r>
              <w:rPr>
                <w:rFonts w:ascii="Corbel" w:eastAsia="Times New Roman" w:hAnsi="Corbel"/>
                <w:szCs w:val="24"/>
              </w:rPr>
              <w:t>7001</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701E9C78" w:rsidR="005E0B19" w:rsidRPr="00527753" w:rsidRDefault="0077378F" w:rsidP="005B69DB">
            <w:pPr>
              <w:rPr>
                <w:rFonts w:ascii="Corbel" w:eastAsia="Times New Roman" w:hAnsi="Corbel"/>
                <w:szCs w:val="24"/>
              </w:rPr>
            </w:pPr>
            <w:r>
              <w:rPr>
                <w:rFonts w:ascii="Corbel" w:eastAsia="Times New Roman" w:hAnsi="Corbel"/>
                <w:szCs w:val="24"/>
              </w:rPr>
              <w:t>Associate Director, Operations</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2398E911" w:rsidR="00BD419E" w:rsidRPr="00527753" w:rsidRDefault="0077378F" w:rsidP="00D96210">
            <w:pPr>
              <w:rPr>
                <w:rFonts w:ascii="Corbel" w:eastAsia="Times New Roman" w:hAnsi="Corbel"/>
                <w:szCs w:val="24"/>
              </w:rPr>
            </w:pPr>
            <w:r>
              <w:rPr>
                <w:rFonts w:ascii="Corbel" w:eastAsia="Times New Roman" w:hAnsi="Corbel"/>
                <w:szCs w:val="24"/>
              </w:rPr>
              <w:t>Central Office</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4ACF242F" w14:textId="77777777" w:rsidR="0077378F" w:rsidRPr="0077378F" w:rsidRDefault="0077378F" w:rsidP="007E6248">
      <w:pPr>
        <w:keepNext/>
        <w:keepLines/>
        <w:rPr>
          <w:rFonts w:ascii="Corbel" w:eastAsia="Times New Roman" w:hAnsi="Corbel"/>
          <w:szCs w:val="24"/>
        </w:rPr>
      </w:pPr>
      <w:r w:rsidRPr="0077378F">
        <w:rPr>
          <w:rFonts w:ascii="Corbel" w:eastAsia="Times New Roman" w:hAnsi="Corbel"/>
          <w:szCs w:val="24"/>
        </w:rPr>
        <w:t>The Receptionist will be responsible for full receptionist tasks on the 1st flow of the John F. Kennedy Medical Center of the Prevail JFK Site. The receptionist will also provide administrative support to direct supervisor as well as multiple Senior Staff members and their immediate teams. The receptionist will schedule and maintain busy calendar and travel itineraries when necessary, as well as arrange and coordinate meetings. The receptionist will have the ability to interact professionally with Senior Executives, Middle Management, Members of the Project, visitors, providers, participants, guests, vendors, etc. Receptionist will assist in time reporting management, expenses, perform administrative and clerical duties and prepare correspondence as deemed necessary. Receptionist will perform regular inventory checks and order supplies as needed. The Receptionist will exercise sound judgment and discretion when handling sensitive matters, arrange essential incoming items in priority action order, and manage deadlines on incoming requests to successful completion.</w:t>
      </w:r>
    </w:p>
    <w:p w14:paraId="20F50FA4" w14:textId="10453A02"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618E5AC9" w14:textId="77777777" w:rsidR="0077378F" w:rsidRPr="0077378F" w:rsidRDefault="0077378F" w:rsidP="0077378F">
      <w:pPr>
        <w:numPr>
          <w:ilvl w:val="0"/>
          <w:numId w:val="8"/>
        </w:numPr>
        <w:spacing w:after="0" w:line="240" w:lineRule="auto"/>
        <w:jc w:val="both"/>
        <w:rPr>
          <w:rFonts w:ascii="Corbel" w:eastAsia="Times New Roman" w:hAnsi="Corbel"/>
          <w:szCs w:val="24"/>
        </w:rPr>
      </w:pPr>
      <w:r w:rsidRPr="0077378F">
        <w:rPr>
          <w:rFonts w:ascii="Corbel" w:eastAsia="Times New Roman" w:hAnsi="Corbel"/>
          <w:szCs w:val="24"/>
        </w:rPr>
        <w:t xml:space="preserve">Greets all incoming guests, staff and any other traffic that circulates through the 1st floor of the JFK Site in a professional and polite manner. </w:t>
      </w:r>
    </w:p>
    <w:p w14:paraId="2D3DAAA3" w14:textId="77777777" w:rsidR="0077378F" w:rsidRPr="0077378F" w:rsidRDefault="0077378F" w:rsidP="0077378F">
      <w:pPr>
        <w:numPr>
          <w:ilvl w:val="0"/>
          <w:numId w:val="8"/>
        </w:numPr>
        <w:spacing w:after="0" w:line="240" w:lineRule="auto"/>
        <w:jc w:val="both"/>
        <w:rPr>
          <w:rFonts w:ascii="Corbel" w:eastAsia="Times New Roman" w:hAnsi="Corbel"/>
          <w:szCs w:val="24"/>
        </w:rPr>
      </w:pPr>
      <w:r w:rsidRPr="0077378F">
        <w:rPr>
          <w:rFonts w:ascii="Corbel" w:eastAsia="Times New Roman" w:hAnsi="Corbel"/>
          <w:szCs w:val="24"/>
        </w:rPr>
        <w:t xml:space="preserve">Addresses all visitors’ concerns fully. </w:t>
      </w:r>
    </w:p>
    <w:p w14:paraId="31C7EBFC" w14:textId="77777777" w:rsidR="0077378F" w:rsidRPr="0077378F" w:rsidRDefault="0077378F" w:rsidP="0077378F">
      <w:pPr>
        <w:numPr>
          <w:ilvl w:val="0"/>
          <w:numId w:val="8"/>
        </w:numPr>
        <w:spacing w:after="0" w:line="240" w:lineRule="auto"/>
        <w:jc w:val="both"/>
        <w:rPr>
          <w:rFonts w:ascii="Corbel" w:eastAsia="Times New Roman" w:hAnsi="Corbel"/>
          <w:szCs w:val="24"/>
        </w:rPr>
      </w:pPr>
      <w:r w:rsidRPr="0077378F">
        <w:rPr>
          <w:rFonts w:ascii="Corbel" w:eastAsia="Times New Roman" w:hAnsi="Corbel"/>
          <w:szCs w:val="24"/>
        </w:rPr>
        <w:t xml:space="preserve">Communicates effectively, politely and pleasantly interrelationships. </w:t>
      </w:r>
    </w:p>
    <w:p w14:paraId="5DB4E1EF" w14:textId="4347AEB5" w:rsidR="0077378F" w:rsidRPr="0077378F" w:rsidRDefault="0077378F" w:rsidP="0077378F">
      <w:pPr>
        <w:numPr>
          <w:ilvl w:val="0"/>
          <w:numId w:val="8"/>
        </w:numPr>
        <w:spacing w:after="0" w:line="240" w:lineRule="auto"/>
        <w:jc w:val="both"/>
        <w:rPr>
          <w:rFonts w:ascii="Corbel" w:eastAsia="Times New Roman" w:hAnsi="Corbel"/>
          <w:szCs w:val="24"/>
        </w:rPr>
      </w:pPr>
      <w:r w:rsidRPr="0077378F">
        <w:rPr>
          <w:rFonts w:ascii="Corbel" w:eastAsia="Times New Roman" w:hAnsi="Corbel"/>
          <w:szCs w:val="24"/>
        </w:rPr>
        <w:t xml:space="preserve">Follows </w:t>
      </w:r>
      <w:r w:rsidR="00A77450">
        <w:rPr>
          <w:rFonts w:ascii="Corbel" w:eastAsia="Times New Roman" w:hAnsi="Corbel"/>
          <w:szCs w:val="24"/>
        </w:rPr>
        <w:t>FHI Clinical</w:t>
      </w:r>
      <w:r w:rsidRPr="0077378F">
        <w:rPr>
          <w:rFonts w:ascii="Corbel" w:eastAsia="Times New Roman" w:hAnsi="Corbel"/>
          <w:szCs w:val="24"/>
        </w:rPr>
        <w:t xml:space="preserve"> policies and procedures, adheres to policies regarding confidentiality. </w:t>
      </w:r>
    </w:p>
    <w:p w14:paraId="7F4C8149" w14:textId="30062448" w:rsidR="0077378F" w:rsidRPr="0077378F" w:rsidRDefault="0077378F" w:rsidP="0077378F">
      <w:pPr>
        <w:numPr>
          <w:ilvl w:val="0"/>
          <w:numId w:val="8"/>
        </w:numPr>
        <w:spacing w:after="0" w:line="240" w:lineRule="auto"/>
        <w:jc w:val="both"/>
        <w:rPr>
          <w:rFonts w:ascii="Corbel" w:eastAsia="Times New Roman" w:hAnsi="Corbel"/>
          <w:szCs w:val="24"/>
        </w:rPr>
      </w:pPr>
      <w:r w:rsidRPr="0077378F">
        <w:rPr>
          <w:rFonts w:ascii="Corbel" w:eastAsia="Times New Roman" w:hAnsi="Corbel"/>
          <w:szCs w:val="24"/>
        </w:rPr>
        <w:t>Promotes safety awareness in the department and follows proper procedures in reporting all employee Concerns.</w:t>
      </w:r>
    </w:p>
    <w:p w14:paraId="3508CA34" w14:textId="77777777" w:rsidR="0077378F" w:rsidRPr="0077378F" w:rsidRDefault="0077378F" w:rsidP="0077378F">
      <w:pPr>
        <w:numPr>
          <w:ilvl w:val="0"/>
          <w:numId w:val="8"/>
        </w:numPr>
        <w:spacing w:after="0" w:line="240" w:lineRule="auto"/>
        <w:jc w:val="both"/>
        <w:rPr>
          <w:rFonts w:ascii="Corbel" w:eastAsia="Times New Roman" w:hAnsi="Corbel"/>
          <w:szCs w:val="24"/>
        </w:rPr>
      </w:pPr>
      <w:r w:rsidRPr="0077378F">
        <w:rPr>
          <w:rFonts w:ascii="Corbel" w:eastAsia="Times New Roman" w:hAnsi="Corbel"/>
          <w:szCs w:val="24"/>
        </w:rPr>
        <w:t xml:space="preserve">Perform all other duties as required by the Project Coordinator or her client </w:t>
      </w:r>
    </w:p>
    <w:p w14:paraId="3572A607" w14:textId="22289ECF" w:rsidR="007E6248" w:rsidRPr="00527753" w:rsidRDefault="007E6248" w:rsidP="007E6248">
      <w:pPr>
        <w:numPr>
          <w:ilvl w:val="0"/>
          <w:numId w:val="8"/>
        </w:numPr>
        <w:spacing w:after="0" w:line="240" w:lineRule="auto"/>
        <w:jc w:val="both"/>
        <w:rPr>
          <w:rFonts w:ascii="Corbel" w:eastAsia="Times New Roman" w:hAnsi="Corbel"/>
        </w:rPr>
      </w:pPr>
      <w:r w:rsidRPr="00527753">
        <w:rPr>
          <w:rFonts w:ascii="Corbel" w:eastAsia="Times New Roman" w:hAnsi="Corbel"/>
        </w:rPr>
        <w:t xml:space="preserve">Other duties as assigned </w:t>
      </w:r>
    </w:p>
    <w:p w14:paraId="49A06D14" w14:textId="77777777" w:rsidR="001E3FD4" w:rsidRPr="00527753" w:rsidRDefault="001E3FD4" w:rsidP="007909C3">
      <w:pPr>
        <w:pStyle w:val="NormalWeb"/>
        <w:spacing w:before="0" w:beforeAutospacing="0" w:after="0" w:afterAutospacing="0"/>
        <w:ind w:left="720"/>
        <w:textAlignment w:val="baseline"/>
        <w:rPr>
          <w:rFonts w:ascii="Corbel" w:hAnsi="Corbel" w:cs="Segoe UI"/>
          <w:sz w:val="22"/>
          <w:szCs w:val="22"/>
        </w:rPr>
      </w:pPr>
    </w:p>
    <w:p w14:paraId="21CBB491" w14:textId="6DA51353" w:rsidR="007763F0" w:rsidRPr="0077378F" w:rsidRDefault="007763F0" w:rsidP="001E3FD4">
      <w:pPr>
        <w:pStyle w:val="NormalWeb"/>
        <w:spacing w:before="0" w:beforeAutospacing="0" w:after="0" w:afterAutospacing="0"/>
        <w:textAlignment w:val="baseline"/>
        <w:rPr>
          <w:rFonts w:ascii="Corbel" w:hAnsi="Corbel" w:cs="Segoe UI"/>
          <w:sz w:val="22"/>
          <w:szCs w:val="22"/>
        </w:rPr>
      </w:pPr>
      <w:r w:rsidRPr="0077378F">
        <w:rPr>
          <w:rFonts w:ascii="Corbel" w:hAnsi="Corbel" w:cs="Segoe UI"/>
          <w:b/>
          <w:bCs/>
          <w:sz w:val="22"/>
          <w:szCs w:val="22"/>
          <w:u w:val="single"/>
        </w:rPr>
        <w:t>Skills</w:t>
      </w:r>
      <w:r w:rsidR="007909C3" w:rsidRPr="0077378F">
        <w:rPr>
          <w:rFonts w:ascii="Corbel" w:hAnsi="Corbel" w:cs="Segoe UI"/>
          <w:sz w:val="22"/>
          <w:szCs w:val="22"/>
          <w:u w:val="single"/>
        </w:rPr>
        <w:t>:</w:t>
      </w:r>
      <w:r w:rsidRPr="0077378F">
        <w:rPr>
          <w:rFonts w:ascii="Corbel" w:hAnsi="Corbel" w:cs="Segoe UI"/>
          <w:sz w:val="22"/>
          <w:szCs w:val="22"/>
          <w:u w:val="single"/>
        </w:rPr>
        <w:t> </w:t>
      </w:r>
      <w:r w:rsidRPr="0077378F">
        <w:rPr>
          <w:rFonts w:ascii="Corbel" w:hAnsi="Corbel" w:cs="Segoe UI"/>
          <w:sz w:val="22"/>
          <w:szCs w:val="22"/>
        </w:rPr>
        <w:t xml:space="preserve"> </w:t>
      </w:r>
    </w:p>
    <w:p w14:paraId="096065DC" w14:textId="77777777" w:rsidR="0077378F" w:rsidRPr="0077378F" w:rsidRDefault="0077378F" w:rsidP="0077378F">
      <w:pPr>
        <w:numPr>
          <w:ilvl w:val="0"/>
          <w:numId w:val="16"/>
        </w:numPr>
        <w:spacing w:after="0" w:line="240" w:lineRule="auto"/>
        <w:jc w:val="both"/>
        <w:rPr>
          <w:rFonts w:ascii="Corbel" w:eastAsia="Times New Roman" w:hAnsi="Corbel"/>
          <w:szCs w:val="24"/>
        </w:rPr>
      </w:pPr>
      <w:r w:rsidRPr="0077378F">
        <w:rPr>
          <w:rFonts w:ascii="Corbel" w:eastAsia="Times New Roman" w:hAnsi="Corbel"/>
          <w:szCs w:val="24"/>
        </w:rPr>
        <w:t xml:space="preserve">Proficient in communication skills both written and verbal: spelling, vocabulary and grammar. </w:t>
      </w:r>
    </w:p>
    <w:p w14:paraId="5230580D" w14:textId="77777777" w:rsidR="0077378F" w:rsidRPr="0077378F" w:rsidRDefault="0077378F" w:rsidP="0077378F">
      <w:pPr>
        <w:numPr>
          <w:ilvl w:val="0"/>
          <w:numId w:val="16"/>
        </w:numPr>
        <w:spacing w:after="0" w:line="240" w:lineRule="auto"/>
        <w:jc w:val="both"/>
        <w:rPr>
          <w:rFonts w:ascii="Corbel" w:eastAsia="Times New Roman" w:hAnsi="Corbel"/>
          <w:szCs w:val="24"/>
        </w:rPr>
      </w:pPr>
      <w:r w:rsidRPr="0077378F">
        <w:rPr>
          <w:rFonts w:ascii="Corbel" w:eastAsia="Times New Roman" w:hAnsi="Corbel"/>
          <w:szCs w:val="24"/>
        </w:rPr>
        <w:t xml:space="preserve">Attention to detail is a must. </w:t>
      </w:r>
    </w:p>
    <w:p w14:paraId="23AECE3B" w14:textId="77777777" w:rsidR="0077378F" w:rsidRPr="0077378F" w:rsidRDefault="0077378F" w:rsidP="0077378F">
      <w:pPr>
        <w:numPr>
          <w:ilvl w:val="0"/>
          <w:numId w:val="16"/>
        </w:numPr>
        <w:spacing w:after="0" w:line="240" w:lineRule="auto"/>
        <w:jc w:val="both"/>
        <w:rPr>
          <w:rFonts w:ascii="Corbel" w:eastAsia="Times New Roman" w:hAnsi="Corbel"/>
          <w:szCs w:val="24"/>
        </w:rPr>
      </w:pPr>
      <w:r w:rsidRPr="0077378F">
        <w:rPr>
          <w:rFonts w:ascii="Corbel" w:eastAsia="Times New Roman" w:hAnsi="Corbel"/>
          <w:szCs w:val="24"/>
        </w:rPr>
        <w:t xml:space="preserve">Ability to establish and maintain office records and files. </w:t>
      </w:r>
    </w:p>
    <w:p w14:paraId="042A694E" w14:textId="77777777" w:rsidR="0077378F" w:rsidRPr="0077378F" w:rsidRDefault="0077378F" w:rsidP="0077378F">
      <w:pPr>
        <w:numPr>
          <w:ilvl w:val="0"/>
          <w:numId w:val="16"/>
        </w:numPr>
        <w:spacing w:after="0" w:line="240" w:lineRule="auto"/>
        <w:jc w:val="both"/>
        <w:rPr>
          <w:rFonts w:ascii="Corbel" w:eastAsia="Times New Roman" w:hAnsi="Corbel"/>
          <w:szCs w:val="24"/>
        </w:rPr>
      </w:pPr>
      <w:r w:rsidRPr="0077378F">
        <w:rPr>
          <w:rFonts w:ascii="Corbel" w:eastAsia="Times New Roman" w:hAnsi="Corbel"/>
          <w:szCs w:val="24"/>
        </w:rPr>
        <w:t xml:space="preserve"> Ability to understand and follow complex oral and written instructions. </w:t>
      </w:r>
    </w:p>
    <w:p w14:paraId="6A168DD4" w14:textId="77777777" w:rsidR="0077378F" w:rsidRPr="0077378F" w:rsidRDefault="0077378F" w:rsidP="0077378F">
      <w:pPr>
        <w:numPr>
          <w:ilvl w:val="0"/>
          <w:numId w:val="16"/>
        </w:numPr>
        <w:spacing w:after="0" w:line="240" w:lineRule="auto"/>
        <w:jc w:val="both"/>
        <w:rPr>
          <w:rFonts w:ascii="Corbel" w:eastAsia="Times New Roman" w:hAnsi="Corbel"/>
          <w:szCs w:val="24"/>
        </w:rPr>
      </w:pPr>
      <w:r w:rsidRPr="0077378F">
        <w:rPr>
          <w:rFonts w:ascii="Corbel" w:eastAsia="Times New Roman" w:hAnsi="Corbel"/>
          <w:szCs w:val="24"/>
        </w:rPr>
        <w:lastRenderedPageBreak/>
        <w:t xml:space="preserve"> Ability to perform a variety of important, sometimes urgent, confidential and complex tasks. </w:t>
      </w:r>
    </w:p>
    <w:p w14:paraId="7E4BFC91" w14:textId="77777777" w:rsidR="0077378F" w:rsidRPr="0077378F" w:rsidRDefault="0077378F" w:rsidP="0077378F">
      <w:pPr>
        <w:numPr>
          <w:ilvl w:val="0"/>
          <w:numId w:val="16"/>
        </w:numPr>
        <w:spacing w:after="0" w:line="240" w:lineRule="auto"/>
        <w:jc w:val="both"/>
        <w:rPr>
          <w:rFonts w:ascii="Corbel" w:eastAsia="Times New Roman" w:hAnsi="Corbel"/>
          <w:szCs w:val="24"/>
        </w:rPr>
      </w:pPr>
      <w:r w:rsidRPr="0077378F">
        <w:rPr>
          <w:rFonts w:ascii="Corbel" w:eastAsia="Times New Roman" w:hAnsi="Corbel"/>
          <w:szCs w:val="24"/>
        </w:rPr>
        <w:t xml:space="preserve"> Time management skills are required to prioritize assignments and deliver projects within required schedules. </w:t>
      </w:r>
    </w:p>
    <w:p w14:paraId="44253EDC" w14:textId="77777777" w:rsidR="0077378F" w:rsidRPr="0077378F" w:rsidRDefault="0077378F" w:rsidP="0077378F">
      <w:pPr>
        <w:numPr>
          <w:ilvl w:val="0"/>
          <w:numId w:val="16"/>
        </w:numPr>
        <w:spacing w:after="0" w:line="240" w:lineRule="auto"/>
        <w:jc w:val="both"/>
        <w:rPr>
          <w:rFonts w:ascii="Corbel" w:eastAsia="Times New Roman" w:hAnsi="Corbel"/>
          <w:szCs w:val="24"/>
        </w:rPr>
      </w:pPr>
      <w:r w:rsidRPr="0077378F">
        <w:rPr>
          <w:rFonts w:ascii="Corbel" w:eastAsia="Times New Roman" w:hAnsi="Corbel"/>
          <w:szCs w:val="24"/>
        </w:rPr>
        <w:t xml:space="preserve"> High energy level, strong work ethic and extroverted. </w:t>
      </w:r>
    </w:p>
    <w:p w14:paraId="63E9653F" w14:textId="77777777" w:rsidR="0077378F" w:rsidRPr="0077378F" w:rsidRDefault="0077378F" w:rsidP="0077378F">
      <w:pPr>
        <w:numPr>
          <w:ilvl w:val="0"/>
          <w:numId w:val="16"/>
        </w:numPr>
        <w:spacing w:after="0" w:line="240" w:lineRule="auto"/>
        <w:jc w:val="both"/>
        <w:rPr>
          <w:rFonts w:ascii="Corbel" w:eastAsia="Times New Roman" w:hAnsi="Corbel"/>
          <w:szCs w:val="24"/>
        </w:rPr>
      </w:pPr>
      <w:r w:rsidRPr="0077378F">
        <w:rPr>
          <w:rFonts w:ascii="Corbel" w:eastAsia="Times New Roman" w:hAnsi="Corbel"/>
          <w:szCs w:val="24"/>
        </w:rPr>
        <w:t xml:space="preserve"> Proficient in Microsoft Office, especially in Word, Excel and PowerPoint. </w:t>
      </w:r>
    </w:p>
    <w:p w14:paraId="0BDE0E3D" w14:textId="1A9E203A" w:rsidR="0077378F" w:rsidRPr="0077378F" w:rsidRDefault="0077378F" w:rsidP="0077378F">
      <w:pPr>
        <w:numPr>
          <w:ilvl w:val="0"/>
          <w:numId w:val="16"/>
        </w:numPr>
        <w:spacing w:after="0" w:line="240" w:lineRule="auto"/>
        <w:jc w:val="both"/>
        <w:rPr>
          <w:rFonts w:ascii="Corbel" w:eastAsia="Times New Roman" w:hAnsi="Corbel"/>
          <w:szCs w:val="24"/>
        </w:rPr>
      </w:pPr>
      <w:r w:rsidRPr="0077378F">
        <w:rPr>
          <w:rFonts w:ascii="Corbel" w:eastAsia="Times New Roman" w:hAnsi="Corbel"/>
          <w:szCs w:val="24"/>
        </w:rPr>
        <w:t xml:space="preserve"> Ability to mail merge in Word/Excel set up formulas in Excel and layout in PowerPoint.</w:t>
      </w:r>
    </w:p>
    <w:p w14:paraId="0B6124AC" w14:textId="77777777" w:rsidR="00D26EA9" w:rsidRPr="00527753" w:rsidRDefault="00D26EA9" w:rsidP="00D650F2">
      <w:pPr>
        <w:spacing w:after="0" w:line="240" w:lineRule="auto"/>
        <w:jc w:val="both"/>
        <w:rPr>
          <w:rFonts w:ascii="Corbel" w:eastAsia="Times New Roman" w:hAnsi="Corbel"/>
        </w:rPr>
      </w:pPr>
    </w:p>
    <w:p w14:paraId="4300966E" w14:textId="0FAD816D" w:rsidR="00F864FE" w:rsidRPr="00527753"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29AADDCC" w14:textId="1BFDF55E" w:rsidR="00400C7A" w:rsidRPr="002C00D5" w:rsidRDefault="00F864FE" w:rsidP="002C00D5">
      <w:pPr>
        <w:numPr>
          <w:ilvl w:val="0"/>
          <w:numId w:val="9"/>
        </w:numPr>
        <w:spacing w:after="0" w:line="240" w:lineRule="auto"/>
        <w:jc w:val="both"/>
        <w:rPr>
          <w:rFonts w:ascii="Corbel" w:eastAsia="Times New Roman" w:hAnsi="Corbel"/>
        </w:rPr>
      </w:pPr>
      <w:r w:rsidRPr="00527753">
        <w:rPr>
          <w:rStyle w:val="Strong"/>
          <w:rFonts w:ascii="Corbel" w:hAnsi="Corbel" w:cstheme="majorHAnsi"/>
        </w:rPr>
        <w:t xml:space="preserve">Education: </w:t>
      </w:r>
      <w:r w:rsidR="008A1346">
        <w:rPr>
          <w:rStyle w:val="Strong"/>
          <w:rFonts w:ascii="Corbel" w:hAnsi="Corbel" w:cstheme="majorHAnsi"/>
          <w:b w:val="0"/>
          <w:bCs w:val="0"/>
        </w:rPr>
        <w:t>High School Diploma or Certificate required.</w:t>
      </w:r>
    </w:p>
    <w:p w14:paraId="59DA896E" w14:textId="31ECB018" w:rsidR="00ED576A" w:rsidRPr="00ED576A" w:rsidRDefault="00F864FE" w:rsidP="00E82BD0">
      <w:pPr>
        <w:numPr>
          <w:ilvl w:val="0"/>
          <w:numId w:val="8"/>
        </w:numPr>
        <w:spacing w:after="150" w:line="330" w:lineRule="atLeast"/>
        <w:jc w:val="both"/>
        <w:rPr>
          <w:rFonts w:ascii="Corbel" w:hAnsi="Corbel" w:cstheme="majorHAnsi"/>
          <w:bCs/>
          <w:iCs/>
        </w:rPr>
      </w:pPr>
      <w:r w:rsidRPr="00ED576A">
        <w:rPr>
          <w:rStyle w:val="Strong"/>
          <w:rFonts w:ascii="Corbel" w:hAnsi="Corbel" w:cstheme="majorHAnsi"/>
        </w:rPr>
        <w:t>Preferred Job-related Experience</w:t>
      </w:r>
      <w:r w:rsidR="00400C7A" w:rsidRPr="00ED576A">
        <w:rPr>
          <w:rStyle w:val="Strong"/>
          <w:rFonts w:ascii="Corbel" w:hAnsi="Corbel" w:cstheme="majorHAnsi"/>
        </w:rPr>
        <w:t>:</w:t>
      </w:r>
      <w:r w:rsidR="00400C7A" w:rsidRPr="00ED576A">
        <w:rPr>
          <w:rFonts w:ascii="Corbel" w:eastAsia="Times New Roman" w:hAnsi="Corbel"/>
        </w:rPr>
        <w:t xml:space="preserve"> At least </w:t>
      </w:r>
      <w:r w:rsidR="0077378F">
        <w:rPr>
          <w:rFonts w:ascii="Corbel" w:eastAsia="Times New Roman" w:hAnsi="Corbel"/>
        </w:rPr>
        <w:t xml:space="preserve">two (2) </w:t>
      </w:r>
      <w:r w:rsidR="00400C7A" w:rsidRPr="00ED576A">
        <w:rPr>
          <w:rFonts w:ascii="Corbel" w:eastAsia="Times New Roman" w:hAnsi="Corbel"/>
        </w:rPr>
        <w:t xml:space="preserve">years of </w:t>
      </w:r>
      <w:r w:rsidR="0077378F">
        <w:rPr>
          <w:rFonts w:ascii="Corbel" w:eastAsia="Times New Roman" w:hAnsi="Corbel"/>
        </w:rPr>
        <w:t>administration experience.</w:t>
      </w:r>
    </w:p>
    <w:p w14:paraId="1103D87B" w14:textId="5B94A253"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p>
    <w:p w14:paraId="38E3F226" w14:textId="77777777"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77777777" w:rsidR="007A3AEE" w:rsidRPr="00527753" w:rsidRDefault="007A3AEE" w:rsidP="007909C3">
      <w:pPr>
        <w:pStyle w:val="NormalWeb"/>
        <w:spacing w:before="0" w:beforeAutospacing="0" w:after="150" w:afterAutospacing="0" w:line="330" w:lineRule="atLeast"/>
        <w:rPr>
          <w:rFonts w:ascii="Corbel" w:hAnsi="Corbel" w:cstheme="majorHAnsi"/>
          <w:sz w:val="22"/>
          <w:szCs w:val="22"/>
        </w:rPr>
      </w:pPr>
    </w:p>
    <w:p w14:paraId="2D6F52A8" w14:textId="77777777" w:rsidR="00F7532E" w:rsidRPr="008523E1" w:rsidRDefault="00F7532E" w:rsidP="00F7532E">
      <w:pPr>
        <w:spacing w:after="4" w:line="254" w:lineRule="auto"/>
        <w:ind w:left="10"/>
        <w:jc w:val="both"/>
        <w:rPr>
          <w:rFonts w:ascii="Corbel" w:hAnsi="Corbel" w:cs="Arial"/>
          <w:i/>
          <w:iCs/>
          <w:sz w:val="20"/>
          <w:szCs w:val="20"/>
        </w:rPr>
      </w:pPr>
      <w:r w:rsidRPr="008523E1">
        <w:rPr>
          <w:rFonts w:ascii="Corbel" w:hAnsi="Corbel" w:cs="Arial"/>
          <w:i/>
          <w:iCs/>
          <w:sz w:val="20"/>
          <w:szCs w:val="20"/>
        </w:rPr>
        <w:t>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colour,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6F6BA533" w14:textId="2AF01905" w:rsidR="007909C3" w:rsidRDefault="007909C3" w:rsidP="007909C3">
      <w:pPr>
        <w:pStyle w:val="NormalWeb"/>
        <w:spacing w:before="0" w:beforeAutospacing="0" w:after="150" w:afterAutospacing="0" w:line="330" w:lineRule="atLeast"/>
        <w:rPr>
          <w:rFonts w:ascii="Corbel" w:hAnsi="Corbel" w:cstheme="majorHAnsi"/>
          <w:sz w:val="22"/>
          <w:szCs w:val="22"/>
        </w:rPr>
      </w:pPr>
    </w:p>
    <w:p w14:paraId="13B9B539" w14:textId="77777777" w:rsidR="005025B8" w:rsidRDefault="005025B8" w:rsidP="005025B8">
      <w:pPr>
        <w:pStyle w:val="NormalWeb"/>
        <w:spacing w:before="0" w:beforeAutospacing="0" w:after="150" w:afterAutospacing="0" w:line="330" w:lineRule="atLeast"/>
        <w:jc w:val="center"/>
        <w:rPr>
          <w:rFonts w:ascii="Corbel" w:hAnsi="Corbel" w:cstheme="majorHAnsi"/>
          <w:b/>
          <w:bCs/>
          <w:color w:val="FF0000"/>
          <w:u w:val="single"/>
        </w:rPr>
      </w:pPr>
      <w:r w:rsidRPr="00CE2775">
        <w:rPr>
          <w:rFonts w:ascii="Corbel" w:hAnsi="Corbel" w:cstheme="majorHAnsi"/>
          <w:b/>
          <w:bCs/>
          <w:color w:val="FF0000"/>
          <w:u w:val="single"/>
        </w:rPr>
        <w:t>Process to apply for this position</w:t>
      </w:r>
      <w:r>
        <w:rPr>
          <w:rFonts w:ascii="Corbel" w:hAnsi="Corbel" w:cstheme="majorHAnsi"/>
          <w:b/>
          <w:bCs/>
          <w:color w:val="FF0000"/>
          <w:u w:val="single"/>
        </w:rPr>
        <w:t>:</w:t>
      </w:r>
    </w:p>
    <w:p w14:paraId="566A0F37" w14:textId="77777777" w:rsidR="005025B8" w:rsidRDefault="005025B8" w:rsidP="005025B8">
      <w:pPr>
        <w:jc w:val="center"/>
        <w:rPr>
          <w:rFonts w:ascii="Corbel" w:hAnsi="Corbel"/>
        </w:rPr>
      </w:pPr>
      <w:r w:rsidRPr="007012D2">
        <w:rPr>
          <w:rFonts w:ascii="Corbel" w:hAnsi="Corbel" w:cstheme="majorHAnsi"/>
          <w:b/>
          <w:bCs/>
        </w:rPr>
        <w:t>Deliver the application to</w:t>
      </w:r>
      <w:r w:rsidRPr="00271EED">
        <w:rPr>
          <w:rFonts w:ascii="Corbel" w:hAnsi="Corbel" w:cstheme="majorHAnsi"/>
        </w:rPr>
        <w:t>:</w:t>
      </w:r>
      <w:r w:rsidRPr="00271EED">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3DD6A412" w14:textId="77777777" w:rsidR="005025B8" w:rsidRDefault="005025B8" w:rsidP="005025B8">
      <w:pPr>
        <w:ind w:left="2160" w:firstLine="720"/>
        <w:jc w:val="center"/>
        <w:rPr>
          <w:rFonts w:ascii="Corbel" w:hAnsi="Corbel"/>
        </w:rPr>
      </w:pPr>
      <w:r>
        <w:rPr>
          <w:rFonts w:ascii="Corbel" w:hAnsi="Corbel"/>
        </w:rPr>
        <w:t>16</w:t>
      </w:r>
      <w:r w:rsidRPr="00DC7FCD">
        <w:rPr>
          <w:rFonts w:ascii="Corbel" w:hAnsi="Corbel"/>
          <w:vertAlign w:val="superscript"/>
        </w:rPr>
        <w:t>th</w:t>
      </w:r>
      <w:r>
        <w:rPr>
          <w:rFonts w:ascii="Corbel" w:hAnsi="Corbel"/>
        </w:rPr>
        <w:t xml:space="preserve"> Street, Payne Avenue, Sinkor</w:t>
      </w:r>
    </w:p>
    <w:p w14:paraId="6E612060" w14:textId="77777777" w:rsidR="005025B8" w:rsidRDefault="005025B8" w:rsidP="005025B8">
      <w:pPr>
        <w:ind w:left="2160" w:firstLine="720"/>
        <w:jc w:val="center"/>
        <w:rPr>
          <w:rFonts w:ascii="Corbel" w:hAnsi="Corbel"/>
        </w:rPr>
      </w:pPr>
      <w:r>
        <w:rPr>
          <w:rFonts w:ascii="Corbel" w:hAnsi="Corbel"/>
        </w:rPr>
        <w:t>Monrovia, Liberia</w:t>
      </w:r>
    </w:p>
    <w:p w14:paraId="1F23FAEA" w14:textId="77777777" w:rsidR="005025B8" w:rsidRPr="00684A72" w:rsidRDefault="005025B8" w:rsidP="005025B8">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425D962F" w14:textId="77777777" w:rsidR="005025B8" w:rsidRPr="00AB3EF8" w:rsidRDefault="005025B8" w:rsidP="005025B8">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1B57653D" w14:textId="77777777" w:rsidR="005025B8" w:rsidRDefault="005025B8" w:rsidP="005025B8">
      <w:pPr>
        <w:pStyle w:val="NormalWeb"/>
        <w:spacing w:before="0" w:beforeAutospacing="0" w:after="150" w:afterAutospacing="0" w:line="330" w:lineRule="atLeast"/>
        <w:jc w:val="center"/>
        <w:rPr>
          <w:rStyle w:val="cs1e88c66e1"/>
          <w:sz w:val="20"/>
          <w:szCs w:val="20"/>
        </w:rPr>
      </w:pPr>
      <w:r w:rsidRPr="007012D2">
        <w:rPr>
          <w:rFonts w:ascii="Corbel" w:hAnsi="Corbel" w:cstheme="majorHAnsi"/>
          <w:b/>
          <w:bCs/>
        </w:rPr>
        <w:t xml:space="preserve">Send an email to: </w:t>
      </w:r>
      <w:hyperlink r:id="rId11" w:history="1">
        <w:r>
          <w:rPr>
            <w:rStyle w:val="Hyperlink"/>
            <w:rFonts w:ascii="Arial" w:hAnsi="Arial" w:cs="Arial"/>
            <w:sz w:val="20"/>
            <w:szCs w:val="20"/>
          </w:rPr>
          <w:t>LiberiaRecruitment@fhiclinical.com</w:t>
        </w:r>
      </w:hyperlink>
    </w:p>
    <w:p w14:paraId="02D398AD" w14:textId="1DE74B7E" w:rsidR="005025B8" w:rsidRPr="00A115E1" w:rsidRDefault="005025B8" w:rsidP="005025B8">
      <w:pPr>
        <w:pStyle w:val="NormalWeb"/>
        <w:spacing w:before="0" w:beforeAutospacing="0" w:after="150" w:afterAutospacing="0" w:line="330" w:lineRule="atLeast"/>
        <w:ind w:left="1440"/>
        <w:rPr>
          <w:rStyle w:val="cs1e88c66e1"/>
          <w:color w:val="FF0000"/>
          <w:sz w:val="20"/>
          <w:szCs w:val="20"/>
        </w:rPr>
      </w:pPr>
      <w:r w:rsidRPr="00D05664">
        <w:rPr>
          <w:rStyle w:val="cs1e88c66e1"/>
          <w:b/>
          <w:bCs/>
          <w:color w:val="auto"/>
          <w:sz w:val="20"/>
          <w:szCs w:val="20"/>
        </w:rPr>
        <w:t>INCLUDE</w:t>
      </w:r>
      <w:r w:rsidRPr="00FF131F">
        <w:rPr>
          <w:rStyle w:val="cs1e88c66e1"/>
          <w:color w:val="auto"/>
          <w:sz w:val="20"/>
          <w:szCs w:val="20"/>
        </w:rPr>
        <w:t>:</w:t>
      </w:r>
      <w:r>
        <w:rPr>
          <w:rStyle w:val="cs1e88c66e1"/>
          <w:color w:val="FF0000"/>
          <w:sz w:val="20"/>
          <w:szCs w:val="20"/>
        </w:rPr>
        <w:t xml:space="preserve"> Position Title and number, Current CV/Résumé, FHI Clinical Job Application</w:t>
      </w:r>
    </w:p>
    <w:p w14:paraId="57FCAE5B" w14:textId="77777777" w:rsidR="005025B8" w:rsidRDefault="005025B8" w:rsidP="007909C3">
      <w:pPr>
        <w:pStyle w:val="NormalWeb"/>
        <w:spacing w:before="0" w:beforeAutospacing="0" w:after="150" w:afterAutospacing="0" w:line="330" w:lineRule="atLeast"/>
        <w:rPr>
          <w:rFonts w:ascii="Corbel" w:hAnsi="Corbel" w:cstheme="majorHAnsi"/>
          <w:sz w:val="22"/>
          <w:szCs w:val="22"/>
        </w:rPr>
      </w:pPr>
    </w:p>
    <w:sectPr w:rsidR="005025B8"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29B4A" w14:textId="77777777" w:rsidR="0018231E" w:rsidRDefault="0018231E" w:rsidP="00E356B9">
      <w:pPr>
        <w:spacing w:after="0" w:line="240" w:lineRule="auto"/>
      </w:pPr>
      <w:r>
        <w:separator/>
      </w:r>
    </w:p>
  </w:endnote>
  <w:endnote w:type="continuationSeparator" w:id="0">
    <w:p w14:paraId="334C773F" w14:textId="77777777" w:rsidR="0018231E" w:rsidRDefault="0018231E"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3A15A" w14:textId="77777777" w:rsidR="0018231E" w:rsidRDefault="0018231E" w:rsidP="00E356B9">
      <w:pPr>
        <w:spacing w:after="0" w:line="240" w:lineRule="auto"/>
      </w:pPr>
      <w:r>
        <w:separator/>
      </w:r>
    </w:p>
  </w:footnote>
  <w:footnote w:type="continuationSeparator" w:id="0">
    <w:p w14:paraId="6B3300A5" w14:textId="77777777" w:rsidR="0018231E" w:rsidRDefault="0018231E"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2"/>
  </w:num>
  <w:num w:numId="5">
    <w:abstractNumId w:val="8"/>
  </w:num>
  <w:num w:numId="6">
    <w:abstractNumId w:val="0"/>
  </w:num>
  <w:num w:numId="7">
    <w:abstractNumId w:val="1"/>
  </w:num>
  <w:num w:numId="8">
    <w:abstractNumId w:val="4"/>
  </w:num>
  <w:num w:numId="9">
    <w:abstractNumId w:val="11"/>
  </w:num>
  <w:num w:numId="10">
    <w:abstractNumId w:val="10"/>
  </w:num>
  <w:num w:numId="11">
    <w:abstractNumId w:val="12"/>
  </w:num>
  <w:num w:numId="12">
    <w:abstractNumId w:val="6"/>
  </w:num>
  <w:num w:numId="13">
    <w:abstractNumId w:val="5"/>
  </w:num>
  <w:num w:numId="14">
    <w:abstractNumId w:val="4"/>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7189"/>
    <w:rsid w:val="000405B2"/>
    <w:rsid w:val="00046763"/>
    <w:rsid w:val="000514C7"/>
    <w:rsid w:val="00061D89"/>
    <w:rsid w:val="000648D7"/>
    <w:rsid w:val="000752F9"/>
    <w:rsid w:val="0007554D"/>
    <w:rsid w:val="000764CD"/>
    <w:rsid w:val="0008116F"/>
    <w:rsid w:val="00081AFE"/>
    <w:rsid w:val="000A3C33"/>
    <w:rsid w:val="000A3FCA"/>
    <w:rsid w:val="000B2614"/>
    <w:rsid w:val="000B6242"/>
    <w:rsid w:val="000C1E8B"/>
    <w:rsid w:val="000D000F"/>
    <w:rsid w:val="000D0BBB"/>
    <w:rsid w:val="000E2DB9"/>
    <w:rsid w:val="000E6049"/>
    <w:rsid w:val="000F1012"/>
    <w:rsid w:val="001019F2"/>
    <w:rsid w:val="001066CD"/>
    <w:rsid w:val="00111959"/>
    <w:rsid w:val="00112DD9"/>
    <w:rsid w:val="00122497"/>
    <w:rsid w:val="00125000"/>
    <w:rsid w:val="00127423"/>
    <w:rsid w:val="0013298E"/>
    <w:rsid w:val="001368F6"/>
    <w:rsid w:val="001447CA"/>
    <w:rsid w:val="00147619"/>
    <w:rsid w:val="0015558C"/>
    <w:rsid w:val="0015796E"/>
    <w:rsid w:val="00167C40"/>
    <w:rsid w:val="00176881"/>
    <w:rsid w:val="00180A63"/>
    <w:rsid w:val="0018231E"/>
    <w:rsid w:val="001857BC"/>
    <w:rsid w:val="001A5875"/>
    <w:rsid w:val="001A7D3E"/>
    <w:rsid w:val="001B0D05"/>
    <w:rsid w:val="001C5C0B"/>
    <w:rsid w:val="001D23E3"/>
    <w:rsid w:val="001D7B81"/>
    <w:rsid w:val="001E1101"/>
    <w:rsid w:val="001E3FD4"/>
    <w:rsid w:val="001E40D4"/>
    <w:rsid w:val="001F0628"/>
    <w:rsid w:val="001F09F9"/>
    <w:rsid w:val="001F21E8"/>
    <w:rsid w:val="001F37D2"/>
    <w:rsid w:val="001F676F"/>
    <w:rsid w:val="00200BBB"/>
    <w:rsid w:val="00214279"/>
    <w:rsid w:val="0024469F"/>
    <w:rsid w:val="00256616"/>
    <w:rsid w:val="002631B3"/>
    <w:rsid w:val="00271EED"/>
    <w:rsid w:val="0027566A"/>
    <w:rsid w:val="0027694C"/>
    <w:rsid w:val="0027756C"/>
    <w:rsid w:val="00297093"/>
    <w:rsid w:val="002A162D"/>
    <w:rsid w:val="002A4562"/>
    <w:rsid w:val="002B5B2C"/>
    <w:rsid w:val="002C00D5"/>
    <w:rsid w:val="002D1295"/>
    <w:rsid w:val="002D2A18"/>
    <w:rsid w:val="002D72B7"/>
    <w:rsid w:val="002E0273"/>
    <w:rsid w:val="002F79A4"/>
    <w:rsid w:val="002F7D34"/>
    <w:rsid w:val="00302D01"/>
    <w:rsid w:val="00303F95"/>
    <w:rsid w:val="00315A41"/>
    <w:rsid w:val="003172D7"/>
    <w:rsid w:val="003233E7"/>
    <w:rsid w:val="00337A94"/>
    <w:rsid w:val="0034320B"/>
    <w:rsid w:val="00352F94"/>
    <w:rsid w:val="00353ABB"/>
    <w:rsid w:val="00363436"/>
    <w:rsid w:val="00366AAD"/>
    <w:rsid w:val="003718FC"/>
    <w:rsid w:val="003C0074"/>
    <w:rsid w:val="003D15CA"/>
    <w:rsid w:val="003E514F"/>
    <w:rsid w:val="003F5DEA"/>
    <w:rsid w:val="003F6240"/>
    <w:rsid w:val="00400C7A"/>
    <w:rsid w:val="00401ED0"/>
    <w:rsid w:val="004028C8"/>
    <w:rsid w:val="004058C2"/>
    <w:rsid w:val="00417358"/>
    <w:rsid w:val="00433534"/>
    <w:rsid w:val="00434F8D"/>
    <w:rsid w:val="00444E12"/>
    <w:rsid w:val="00455287"/>
    <w:rsid w:val="0046399E"/>
    <w:rsid w:val="00467950"/>
    <w:rsid w:val="00476945"/>
    <w:rsid w:val="0048025C"/>
    <w:rsid w:val="004813DF"/>
    <w:rsid w:val="00482316"/>
    <w:rsid w:val="0048271D"/>
    <w:rsid w:val="00487015"/>
    <w:rsid w:val="004B1D44"/>
    <w:rsid w:val="004B2C63"/>
    <w:rsid w:val="004C4A11"/>
    <w:rsid w:val="004C4DB0"/>
    <w:rsid w:val="004D68C3"/>
    <w:rsid w:val="004E0552"/>
    <w:rsid w:val="004E78C2"/>
    <w:rsid w:val="004F2244"/>
    <w:rsid w:val="004F4024"/>
    <w:rsid w:val="005025B8"/>
    <w:rsid w:val="00504DBE"/>
    <w:rsid w:val="00506C5B"/>
    <w:rsid w:val="00515763"/>
    <w:rsid w:val="005261B9"/>
    <w:rsid w:val="00527753"/>
    <w:rsid w:val="00535221"/>
    <w:rsid w:val="0054772B"/>
    <w:rsid w:val="00554D9A"/>
    <w:rsid w:val="00555C88"/>
    <w:rsid w:val="00575A9A"/>
    <w:rsid w:val="00580E55"/>
    <w:rsid w:val="00586EE8"/>
    <w:rsid w:val="005946D5"/>
    <w:rsid w:val="005A08F3"/>
    <w:rsid w:val="005A14A8"/>
    <w:rsid w:val="005A66F0"/>
    <w:rsid w:val="005B2383"/>
    <w:rsid w:val="005D0FBD"/>
    <w:rsid w:val="005D7075"/>
    <w:rsid w:val="005E0B19"/>
    <w:rsid w:val="005E24CE"/>
    <w:rsid w:val="005E2CB4"/>
    <w:rsid w:val="005F6C39"/>
    <w:rsid w:val="005F76DB"/>
    <w:rsid w:val="00607E2E"/>
    <w:rsid w:val="006146D0"/>
    <w:rsid w:val="006255A2"/>
    <w:rsid w:val="006348ED"/>
    <w:rsid w:val="00636764"/>
    <w:rsid w:val="00640569"/>
    <w:rsid w:val="00651EE3"/>
    <w:rsid w:val="0065493F"/>
    <w:rsid w:val="0066124E"/>
    <w:rsid w:val="00670277"/>
    <w:rsid w:val="006724F4"/>
    <w:rsid w:val="0068692B"/>
    <w:rsid w:val="00693107"/>
    <w:rsid w:val="006B39F2"/>
    <w:rsid w:val="006D7F76"/>
    <w:rsid w:val="006E0474"/>
    <w:rsid w:val="007012D2"/>
    <w:rsid w:val="00721865"/>
    <w:rsid w:val="00723C62"/>
    <w:rsid w:val="00735E40"/>
    <w:rsid w:val="007503AD"/>
    <w:rsid w:val="00750FA2"/>
    <w:rsid w:val="0075108E"/>
    <w:rsid w:val="0075796D"/>
    <w:rsid w:val="007648A9"/>
    <w:rsid w:val="00764B0F"/>
    <w:rsid w:val="007701CF"/>
    <w:rsid w:val="0077378F"/>
    <w:rsid w:val="00775041"/>
    <w:rsid w:val="00775F45"/>
    <w:rsid w:val="007763F0"/>
    <w:rsid w:val="007807CD"/>
    <w:rsid w:val="007909C3"/>
    <w:rsid w:val="007921BE"/>
    <w:rsid w:val="007979A4"/>
    <w:rsid w:val="007A3AEE"/>
    <w:rsid w:val="007A72D6"/>
    <w:rsid w:val="007B335D"/>
    <w:rsid w:val="007C1B16"/>
    <w:rsid w:val="007D5BF0"/>
    <w:rsid w:val="007E5D57"/>
    <w:rsid w:val="007E6248"/>
    <w:rsid w:val="007F35BF"/>
    <w:rsid w:val="00811D3C"/>
    <w:rsid w:val="008152EC"/>
    <w:rsid w:val="0082106A"/>
    <w:rsid w:val="00823A4C"/>
    <w:rsid w:val="00825480"/>
    <w:rsid w:val="0082662B"/>
    <w:rsid w:val="0083457C"/>
    <w:rsid w:val="008523E1"/>
    <w:rsid w:val="00854ED9"/>
    <w:rsid w:val="00857257"/>
    <w:rsid w:val="00884EC0"/>
    <w:rsid w:val="00892777"/>
    <w:rsid w:val="008A1346"/>
    <w:rsid w:val="008C120D"/>
    <w:rsid w:val="008D0CC3"/>
    <w:rsid w:val="008D743C"/>
    <w:rsid w:val="008F2E62"/>
    <w:rsid w:val="008F3367"/>
    <w:rsid w:val="008F7156"/>
    <w:rsid w:val="00901860"/>
    <w:rsid w:val="00901DC4"/>
    <w:rsid w:val="00906389"/>
    <w:rsid w:val="009166EA"/>
    <w:rsid w:val="009236EF"/>
    <w:rsid w:val="0092466A"/>
    <w:rsid w:val="00926C65"/>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5320D"/>
    <w:rsid w:val="00A532D9"/>
    <w:rsid w:val="00A6284F"/>
    <w:rsid w:val="00A74B58"/>
    <w:rsid w:val="00A77450"/>
    <w:rsid w:val="00A81722"/>
    <w:rsid w:val="00A844EB"/>
    <w:rsid w:val="00A85D18"/>
    <w:rsid w:val="00AA1D04"/>
    <w:rsid w:val="00AB31D6"/>
    <w:rsid w:val="00AB3EF8"/>
    <w:rsid w:val="00AE6761"/>
    <w:rsid w:val="00B00B4F"/>
    <w:rsid w:val="00B01C82"/>
    <w:rsid w:val="00B101BF"/>
    <w:rsid w:val="00B16B5B"/>
    <w:rsid w:val="00B36E3F"/>
    <w:rsid w:val="00B41D20"/>
    <w:rsid w:val="00B47B29"/>
    <w:rsid w:val="00B5031C"/>
    <w:rsid w:val="00B503B6"/>
    <w:rsid w:val="00B61C37"/>
    <w:rsid w:val="00B66145"/>
    <w:rsid w:val="00B70BA7"/>
    <w:rsid w:val="00B72040"/>
    <w:rsid w:val="00B725E9"/>
    <w:rsid w:val="00B8016C"/>
    <w:rsid w:val="00B85692"/>
    <w:rsid w:val="00B97287"/>
    <w:rsid w:val="00B97430"/>
    <w:rsid w:val="00BA1798"/>
    <w:rsid w:val="00BA4D99"/>
    <w:rsid w:val="00BA5E00"/>
    <w:rsid w:val="00BA76D3"/>
    <w:rsid w:val="00BB2E55"/>
    <w:rsid w:val="00BB6FF7"/>
    <w:rsid w:val="00BD3EA5"/>
    <w:rsid w:val="00BD419E"/>
    <w:rsid w:val="00BE3702"/>
    <w:rsid w:val="00BE7CD8"/>
    <w:rsid w:val="00BF086E"/>
    <w:rsid w:val="00BF186C"/>
    <w:rsid w:val="00BF1C6F"/>
    <w:rsid w:val="00BF1E54"/>
    <w:rsid w:val="00BF353F"/>
    <w:rsid w:val="00C04553"/>
    <w:rsid w:val="00C16FA7"/>
    <w:rsid w:val="00C55CBD"/>
    <w:rsid w:val="00C64E75"/>
    <w:rsid w:val="00C66871"/>
    <w:rsid w:val="00C669CD"/>
    <w:rsid w:val="00C77860"/>
    <w:rsid w:val="00C90F87"/>
    <w:rsid w:val="00C957D9"/>
    <w:rsid w:val="00C97848"/>
    <w:rsid w:val="00CA7E55"/>
    <w:rsid w:val="00CC16EA"/>
    <w:rsid w:val="00CD15AF"/>
    <w:rsid w:val="00CE1AD2"/>
    <w:rsid w:val="00CE2775"/>
    <w:rsid w:val="00CF02E1"/>
    <w:rsid w:val="00CF6D23"/>
    <w:rsid w:val="00CF7436"/>
    <w:rsid w:val="00D00DE3"/>
    <w:rsid w:val="00D07C48"/>
    <w:rsid w:val="00D26EA9"/>
    <w:rsid w:val="00D30A95"/>
    <w:rsid w:val="00D3379E"/>
    <w:rsid w:val="00D650F2"/>
    <w:rsid w:val="00D657FD"/>
    <w:rsid w:val="00D73B26"/>
    <w:rsid w:val="00D95594"/>
    <w:rsid w:val="00D96210"/>
    <w:rsid w:val="00DC2170"/>
    <w:rsid w:val="00DC4E04"/>
    <w:rsid w:val="00DD1C0F"/>
    <w:rsid w:val="00DE07BB"/>
    <w:rsid w:val="00DE226B"/>
    <w:rsid w:val="00DE538C"/>
    <w:rsid w:val="00E04F62"/>
    <w:rsid w:val="00E06E43"/>
    <w:rsid w:val="00E17304"/>
    <w:rsid w:val="00E20F06"/>
    <w:rsid w:val="00E2313C"/>
    <w:rsid w:val="00E237A6"/>
    <w:rsid w:val="00E23E53"/>
    <w:rsid w:val="00E25D62"/>
    <w:rsid w:val="00E30BA6"/>
    <w:rsid w:val="00E356B9"/>
    <w:rsid w:val="00E43723"/>
    <w:rsid w:val="00E456EB"/>
    <w:rsid w:val="00E50AA5"/>
    <w:rsid w:val="00E516A0"/>
    <w:rsid w:val="00E550DC"/>
    <w:rsid w:val="00E6611F"/>
    <w:rsid w:val="00E85DD4"/>
    <w:rsid w:val="00E861D9"/>
    <w:rsid w:val="00EA28C7"/>
    <w:rsid w:val="00ED2C08"/>
    <w:rsid w:val="00ED576A"/>
    <w:rsid w:val="00ED640A"/>
    <w:rsid w:val="00ED66EC"/>
    <w:rsid w:val="00F03C3F"/>
    <w:rsid w:val="00F1399B"/>
    <w:rsid w:val="00F17155"/>
    <w:rsid w:val="00F20280"/>
    <w:rsid w:val="00F202D6"/>
    <w:rsid w:val="00F26524"/>
    <w:rsid w:val="00F36D3F"/>
    <w:rsid w:val="00F43AEF"/>
    <w:rsid w:val="00F61B91"/>
    <w:rsid w:val="00F6424F"/>
    <w:rsid w:val="00F6573C"/>
    <w:rsid w:val="00F70C4C"/>
    <w:rsid w:val="00F714CA"/>
    <w:rsid w:val="00F719B6"/>
    <w:rsid w:val="00F74590"/>
    <w:rsid w:val="00F74E5B"/>
    <w:rsid w:val="00F7532E"/>
    <w:rsid w:val="00F864FE"/>
    <w:rsid w:val="00F910B6"/>
    <w:rsid w:val="00F93D35"/>
    <w:rsid w:val="00FA5B5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486215263">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948127887">
      <w:bodyDiv w:val="1"/>
      <w:marLeft w:val="0"/>
      <w:marRight w:val="0"/>
      <w:marTop w:val="0"/>
      <w:marBottom w:val="0"/>
      <w:divBdr>
        <w:top w:val="none" w:sz="0" w:space="0" w:color="auto"/>
        <w:left w:val="none" w:sz="0" w:space="0" w:color="auto"/>
        <w:bottom w:val="none" w:sz="0" w:space="0" w:color="auto"/>
        <w:right w:val="none" w:sz="0" w:space="0" w:color="auto"/>
      </w:divBdr>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417097151">
      <w:bodyDiv w:val="1"/>
      <w:marLeft w:val="0"/>
      <w:marRight w:val="0"/>
      <w:marTop w:val="0"/>
      <w:marBottom w:val="0"/>
      <w:divBdr>
        <w:top w:val="none" w:sz="0" w:space="0" w:color="auto"/>
        <w:left w:val="none" w:sz="0" w:space="0" w:color="auto"/>
        <w:bottom w:val="none" w:sz="0" w:space="0" w:color="auto"/>
        <w:right w:val="none" w:sz="0" w:space="0" w:color="auto"/>
      </w:divBdr>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57847192">
      <w:bodyDiv w:val="1"/>
      <w:marLeft w:val="0"/>
      <w:marRight w:val="0"/>
      <w:marTop w:val="0"/>
      <w:marBottom w:val="0"/>
      <w:divBdr>
        <w:top w:val="none" w:sz="0" w:space="0" w:color="auto"/>
        <w:left w:val="none" w:sz="0" w:space="0" w:color="auto"/>
        <w:bottom w:val="none" w:sz="0" w:space="0" w:color="auto"/>
        <w:right w:val="none" w:sz="0" w:space="0" w:color="auto"/>
      </w:divBdr>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E25CE68-AB2C-4A4C-8C75-DABFDDB2675A}">
  <ds:schemaRefs>
    <ds:schemaRef ds:uri="http://schemas.microsoft.com/sharepoint/v3/contenttype/forms"/>
  </ds:schemaRefs>
</ds:datastoreItem>
</file>

<file path=customXml/itemProps2.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4</cp:revision>
  <cp:lastPrinted>2017-10-11T10:13:00Z</cp:lastPrinted>
  <dcterms:created xsi:type="dcterms:W3CDTF">2020-05-29T11:42:00Z</dcterms:created>
  <dcterms:modified xsi:type="dcterms:W3CDTF">2020-06-03T20:17:00Z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